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B6" w:rsidRPr="00AD6A53" w:rsidRDefault="003928B6" w:rsidP="0099609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D6A53">
        <w:rPr>
          <w:rFonts w:ascii="Arial" w:hAnsi="Arial" w:cs="Arial"/>
          <w:sz w:val="20"/>
          <w:szCs w:val="20"/>
          <w:lang w:eastAsia="pl-PL"/>
        </w:rPr>
        <w:t>Redakcja kwartalnika „</w:t>
      </w:r>
      <w:proofErr w:type="spellStart"/>
      <w:r w:rsidRPr="00AD6A53">
        <w:rPr>
          <w:rFonts w:ascii="Arial" w:hAnsi="Arial" w:cs="Arial"/>
          <w:sz w:val="20"/>
          <w:szCs w:val="20"/>
          <w:lang w:eastAsia="pl-PL"/>
        </w:rPr>
        <w:t>Structure</w:t>
      </w:r>
      <w:proofErr w:type="spellEnd"/>
      <w:r w:rsidRPr="00AD6A53">
        <w:rPr>
          <w:rFonts w:ascii="Arial" w:hAnsi="Arial" w:cs="Arial"/>
          <w:sz w:val="20"/>
          <w:szCs w:val="20"/>
          <w:lang w:eastAsia="pl-PL"/>
        </w:rPr>
        <w:t xml:space="preserve"> and Environment” </w:t>
      </w:r>
    </w:p>
    <w:p w:rsidR="003928B6" w:rsidRPr="00AD6A53" w:rsidRDefault="003928B6" w:rsidP="0099609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D6A53">
        <w:rPr>
          <w:rFonts w:ascii="Arial" w:hAnsi="Arial" w:cs="Arial"/>
          <w:sz w:val="20"/>
          <w:szCs w:val="20"/>
          <w:lang w:eastAsia="pl-PL"/>
        </w:rPr>
        <w:t xml:space="preserve">tel.: </w:t>
      </w:r>
      <w:r w:rsidR="003E3B6B">
        <w:rPr>
          <w:rFonts w:ascii="Arial" w:hAnsi="Arial" w:cs="Arial"/>
          <w:sz w:val="20"/>
          <w:szCs w:val="20"/>
          <w:lang w:eastAsia="pl-PL"/>
        </w:rPr>
        <w:t xml:space="preserve">+ 48 </w:t>
      </w:r>
      <w:r w:rsidRPr="00AD6A53">
        <w:rPr>
          <w:rFonts w:ascii="Arial" w:hAnsi="Arial" w:cs="Arial"/>
          <w:sz w:val="20"/>
          <w:szCs w:val="20"/>
          <w:lang w:eastAsia="pl-PL"/>
        </w:rPr>
        <w:t>41 34 24 343</w:t>
      </w:r>
    </w:p>
    <w:p w:rsidR="003928B6" w:rsidRPr="00AD6A53" w:rsidRDefault="003928B6" w:rsidP="0099609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D6A53">
        <w:rPr>
          <w:rFonts w:ascii="Arial" w:hAnsi="Arial" w:cs="Arial"/>
          <w:sz w:val="20"/>
          <w:szCs w:val="20"/>
          <w:lang w:eastAsia="pl-PL"/>
        </w:rPr>
        <w:t>Politechnika Świętokrzyska</w:t>
      </w:r>
    </w:p>
    <w:p w:rsidR="003928B6" w:rsidRPr="00AD6A53" w:rsidRDefault="003928B6" w:rsidP="0099609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D6A53">
        <w:rPr>
          <w:rFonts w:ascii="Arial" w:hAnsi="Arial" w:cs="Arial"/>
          <w:sz w:val="20"/>
          <w:szCs w:val="20"/>
          <w:lang w:eastAsia="pl-PL"/>
        </w:rPr>
        <w:t>al. Tysiąclecia Państwa Polskiego 7</w:t>
      </w:r>
    </w:p>
    <w:p w:rsidR="003928B6" w:rsidRPr="00AD6A53" w:rsidRDefault="003928B6" w:rsidP="0099609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D6A53">
        <w:rPr>
          <w:rFonts w:ascii="Arial" w:hAnsi="Arial" w:cs="Arial"/>
          <w:sz w:val="20"/>
          <w:szCs w:val="20"/>
          <w:lang w:eastAsia="pl-PL"/>
        </w:rPr>
        <w:t xml:space="preserve">25-314 Kielce </w:t>
      </w:r>
    </w:p>
    <w:p w:rsidR="003928B6" w:rsidRPr="00AD6A53" w:rsidRDefault="003928B6" w:rsidP="0099609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D6A53">
        <w:rPr>
          <w:rFonts w:ascii="Arial" w:hAnsi="Arial" w:cs="Arial"/>
          <w:sz w:val="20"/>
          <w:szCs w:val="20"/>
          <w:lang w:eastAsia="pl-PL"/>
        </w:rPr>
        <w:t xml:space="preserve">e-mail: </w:t>
      </w:r>
      <w:hyperlink r:id="rId5" w:history="1">
        <w:r w:rsidRPr="00AD6A53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sae@tu.kielce.pl</w:t>
        </w:r>
      </w:hyperlink>
    </w:p>
    <w:p w:rsidR="003928B6" w:rsidRPr="00AD6A53" w:rsidRDefault="003928B6" w:rsidP="0099609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3928B6" w:rsidRPr="00AD6A53" w:rsidRDefault="003928B6" w:rsidP="0099609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D6A53">
        <w:rPr>
          <w:rFonts w:ascii="Arial" w:hAnsi="Arial" w:cs="Arial"/>
          <w:sz w:val="20"/>
          <w:szCs w:val="20"/>
          <w:lang w:eastAsia="pl-PL"/>
        </w:rPr>
        <w:t>................................................................</w:t>
      </w:r>
    </w:p>
    <w:p w:rsidR="003928B6" w:rsidRPr="00AD6A53" w:rsidRDefault="003928B6" w:rsidP="009960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  <w:lang w:eastAsia="pl-PL"/>
        </w:rPr>
      </w:pPr>
      <w:r w:rsidRPr="00AD6A53">
        <w:rPr>
          <w:rFonts w:ascii="Arial" w:hAnsi="Arial" w:cs="Arial"/>
          <w:i/>
          <w:sz w:val="18"/>
          <w:szCs w:val="18"/>
          <w:lang w:eastAsia="pl-PL"/>
        </w:rPr>
        <w:t>miejscowość i data                     </w:t>
      </w:r>
    </w:p>
    <w:p w:rsidR="003928B6" w:rsidRPr="00AD6A53" w:rsidRDefault="003928B6" w:rsidP="009960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3928B6" w:rsidRPr="00AD6A53" w:rsidRDefault="003928B6" w:rsidP="009960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3928B6" w:rsidRPr="00AD6A53" w:rsidRDefault="003928B6" w:rsidP="009960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D6A53">
        <w:rPr>
          <w:rFonts w:ascii="Arial" w:hAnsi="Arial" w:cs="Arial"/>
          <w:b/>
          <w:sz w:val="24"/>
          <w:szCs w:val="24"/>
          <w:lang w:eastAsia="pl-PL"/>
        </w:rPr>
        <w:t>DEKLARACJA AUTORSKA O ORYGINALNOŚCI ZGŁOSZONEGO ARTYKUŁU</w:t>
      </w:r>
    </w:p>
    <w:p w:rsidR="003928B6" w:rsidRDefault="003928B6" w:rsidP="008C7F0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928B6" w:rsidRPr="00AD6A53" w:rsidRDefault="003928B6" w:rsidP="008C7F0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928B6" w:rsidRPr="00AD6A53" w:rsidRDefault="003928B6" w:rsidP="008C7F0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928B6" w:rsidRPr="00AD6A53" w:rsidRDefault="003928B6" w:rsidP="008C7F0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D6A53">
        <w:rPr>
          <w:rFonts w:ascii="Arial" w:hAnsi="Arial" w:cs="Arial"/>
          <w:sz w:val="20"/>
          <w:szCs w:val="20"/>
          <w:lang w:eastAsia="pl-PL"/>
        </w:rPr>
        <w:t xml:space="preserve">Autor (Autorzy): </w:t>
      </w:r>
    </w:p>
    <w:p w:rsidR="003928B6" w:rsidRPr="00AD6A53" w:rsidRDefault="003928B6" w:rsidP="008C7F0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928B6" w:rsidRPr="00AD6A53" w:rsidRDefault="003928B6" w:rsidP="008C7F0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D6A53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</w:t>
      </w:r>
    </w:p>
    <w:p w:rsidR="003928B6" w:rsidRPr="00AD6A53" w:rsidRDefault="003928B6" w:rsidP="008C7F0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928B6" w:rsidRPr="00AD6A53" w:rsidRDefault="003928B6" w:rsidP="008C7F0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D6A53">
        <w:rPr>
          <w:rFonts w:ascii="Arial" w:hAnsi="Arial" w:cs="Arial"/>
          <w:sz w:val="20"/>
          <w:szCs w:val="20"/>
          <w:lang w:eastAsia="pl-PL"/>
        </w:rPr>
        <w:t xml:space="preserve">Tytuł pracy: </w:t>
      </w:r>
    </w:p>
    <w:p w:rsidR="003928B6" w:rsidRPr="00AD6A53" w:rsidRDefault="003928B6" w:rsidP="008C7F0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928B6" w:rsidRPr="00AD6A53" w:rsidRDefault="003928B6" w:rsidP="008C7F0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D6A53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</w:t>
      </w:r>
    </w:p>
    <w:p w:rsidR="003928B6" w:rsidRPr="00AD6A53" w:rsidRDefault="003928B6" w:rsidP="007D39F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928B6" w:rsidRPr="00AD6A53" w:rsidRDefault="003928B6" w:rsidP="007D39F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928B6" w:rsidRPr="00AD6A53" w:rsidRDefault="003928B6" w:rsidP="00A2321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D6A53">
        <w:rPr>
          <w:rFonts w:ascii="Arial" w:hAnsi="Arial" w:cs="Arial"/>
          <w:sz w:val="20"/>
          <w:szCs w:val="20"/>
          <w:lang w:eastAsia="pl-PL"/>
        </w:rPr>
        <w:t>Autor (Autorzy) oświadcza (oświadczają), że powyższy artykuł zgłoszony do druku w kwartalniku „</w:t>
      </w:r>
      <w:proofErr w:type="spellStart"/>
      <w:r w:rsidRPr="00AD6A53">
        <w:rPr>
          <w:rFonts w:ascii="Arial" w:hAnsi="Arial" w:cs="Arial"/>
          <w:sz w:val="20"/>
          <w:szCs w:val="20"/>
          <w:lang w:eastAsia="pl-PL"/>
        </w:rPr>
        <w:t>Structure</w:t>
      </w:r>
      <w:proofErr w:type="spellEnd"/>
      <w:r w:rsidRPr="00AD6A53">
        <w:rPr>
          <w:rFonts w:ascii="Arial" w:hAnsi="Arial" w:cs="Arial"/>
          <w:sz w:val="20"/>
          <w:szCs w:val="20"/>
          <w:lang w:eastAsia="pl-PL"/>
        </w:rPr>
        <w:t xml:space="preserve"> and Environment” jest dziełem oryginalnym i nie narusza praw autorskich innych osób i nie był wcześniej publikowany ani w całości, ani w części oraz nie został przedłożony wydawcy innego czasopisma polskiego lub zagranicznego, oraz że:</w:t>
      </w:r>
    </w:p>
    <w:p w:rsidR="003928B6" w:rsidRPr="00AD6A53" w:rsidRDefault="003928B6" w:rsidP="00AD6A5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D6A53">
        <w:rPr>
          <w:rFonts w:ascii="Arial" w:hAnsi="Arial" w:cs="Arial"/>
          <w:sz w:val="20"/>
          <w:szCs w:val="20"/>
          <w:lang w:eastAsia="pl-PL"/>
        </w:rPr>
        <w:t>–</w:t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D6A53">
        <w:rPr>
          <w:rFonts w:ascii="Arial" w:hAnsi="Arial" w:cs="Arial"/>
          <w:sz w:val="20"/>
          <w:szCs w:val="20"/>
          <w:lang w:eastAsia="pl-PL"/>
        </w:rPr>
        <w:t>wszyscy wymienieni współautorzy (o ile występują) znają treść artykułu i wyrażają zgodę na jego publikację,</w:t>
      </w:r>
    </w:p>
    <w:p w:rsidR="003928B6" w:rsidRPr="00AD6A53" w:rsidRDefault="003928B6" w:rsidP="00AD6A5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D6A53">
        <w:rPr>
          <w:rFonts w:ascii="Arial" w:hAnsi="Arial" w:cs="Arial"/>
          <w:sz w:val="20"/>
          <w:szCs w:val="20"/>
          <w:lang w:eastAsia="pl-PL"/>
        </w:rPr>
        <w:t>–</w:t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D6A53">
        <w:rPr>
          <w:rFonts w:ascii="Arial" w:hAnsi="Arial" w:cs="Arial"/>
          <w:sz w:val="20"/>
          <w:szCs w:val="20"/>
          <w:lang w:eastAsia="pl-PL"/>
        </w:rPr>
        <w:t xml:space="preserve">merytoryczny wkład poszczególnych Autorów w powstanie artykułu ma następujące proporcje: </w:t>
      </w:r>
    </w:p>
    <w:p w:rsidR="003928B6" w:rsidRPr="00AD6A53" w:rsidRDefault="003928B6" w:rsidP="00AD6A53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AD6A53">
        <w:rPr>
          <w:rFonts w:ascii="Arial" w:hAnsi="Arial" w:cs="Arial"/>
          <w:sz w:val="20"/>
          <w:szCs w:val="20"/>
          <w:lang w:eastAsia="pl-PL"/>
        </w:rPr>
        <w:t>1 ........................................... %</w:t>
      </w:r>
    </w:p>
    <w:p w:rsidR="003928B6" w:rsidRPr="00AD6A53" w:rsidRDefault="003928B6" w:rsidP="00AD6A53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AD6A53">
        <w:rPr>
          <w:rFonts w:ascii="Arial" w:hAnsi="Arial" w:cs="Arial"/>
          <w:sz w:val="20"/>
          <w:szCs w:val="20"/>
          <w:lang w:eastAsia="pl-PL"/>
        </w:rPr>
        <w:t>2 ........................................... %</w:t>
      </w:r>
    </w:p>
    <w:p w:rsidR="003928B6" w:rsidRPr="00AD6A53" w:rsidRDefault="003928B6" w:rsidP="00AD6A53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AD6A53">
        <w:rPr>
          <w:rFonts w:ascii="Arial" w:hAnsi="Arial" w:cs="Arial"/>
          <w:sz w:val="20"/>
          <w:szCs w:val="20"/>
          <w:lang w:eastAsia="pl-PL"/>
        </w:rPr>
        <w:t>3 ........................................... %</w:t>
      </w:r>
    </w:p>
    <w:p w:rsidR="003928B6" w:rsidRPr="00AD6A53" w:rsidRDefault="003928B6" w:rsidP="00AD6A53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AD6A53">
        <w:rPr>
          <w:rFonts w:ascii="Arial" w:hAnsi="Arial" w:cs="Arial"/>
          <w:sz w:val="20"/>
          <w:szCs w:val="20"/>
          <w:lang w:eastAsia="pl-PL"/>
        </w:rPr>
        <w:t>4 ........................................... %</w:t>
      </w:r>
    </w:p>
    <w:p w:rsidR="003928B6" w:rsidRPr="00AD6A53" w:rsidRDefault="003928B6" w:rsidP="00A2321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928B6" w:rsidRPr="00AD6A53" w:rsidRDefault="003928B6" w:rsidP="00A2321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D6A53">
        <w:rPr>
          <w:rFonts w:ascii="Arial" w:hAnsi="Arial" w:cs="Arial"/>
          <w:sz w:val="20"/>
          <w:szCs w:val="20"/>
          <w:lang w:eastAsia="pl-PL"/>
        </w:rPr>
        <w:t>Autor (Autorzy) zapoznał (zapoznali) się z „Wytycznymi dla Autorów”, zamieszczonymi na stronie www.sae.tu.kielce.pl, a tekst artykułu został przygotowany zgodnie z obowiązującymi wymaganiami redakcyjnymi kwartalnika.</w:t>
      </w:r>
    </w:p>
    <w:p w:rsidR="003928B6" w:rsidRPr="00AD6A53" w:rsidRDefault="003928B6" w:rsidP="00A2321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D6A53">
        <w:rPr>
          <w:rFonts w:ascii="Arial" w:hAnsi="Arial" w:cs="Arial"/>
          <w:sz w:val="20"/>
          <w:szCs w:val="20"/>
          <w:lang w:eastAsia="pl-PL"/>
        </w:rPr>
        <w:t>W przypadku zaakceptowania artykułu do publikacji Autor (Autorzy) automatycznie i nieodpłatnie przenosi (przenoszą) na Wydawcę wszelkie prawa do jego wydawania oraz rozpowszechniania,</w:t>
      </w:r>
      <w:r>
        <w:rPr>
          <w:rFonts w:ascii="Arial" w:hAnsi="Arial" w:cs="Arial"/>
          <w:sz w:val="20"/>
          <w:szCs w:val="20"/>
          <w:lang w:eastAsia="pl-PL"/>
        </w:rPr>
        <w:t xml:space="preserve"> a </w:t>
      </w:r>
      <w:r w:rsidRPr="00AD6A53">
        <w:rPr>
          <w:rFonts w:ascii="Arial" w:hAnsi="Arial" w:cs="Arial"/>
          <w:sz w:val="20"/>
          <w:szCs w:val="20"/>
          <w:lang w:eastAsia="pl-PL"/>
        </w:rPr>
        <w:t xml:space="preserve">wszystkie źródła finansowania artykułu zostały wymienione na końcu pracy, w tzw. </w:t>
      </w:r>
      <w:r>
        <w:rPr>
          <w:rFonts w:ascii="Arial" w:hAnsi="Arial" w:cs="Arial"/>
          <w:sz w:val="20"/>
          <w:szCs w:val="20"/>
          <w:lang w:eastAsia="pl-PL"/>
        </w:rPr>
        <w:t>informacjach dodatkowych</w:t>
      </w:r>
      <w:r w:rsidRPr="00AD6A53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3928B6" w:rsidRPr="00AD6A53" w:rsidRDefault="003928B6" w:rsidP="0099609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3928B6" w:rsidRPr="00AD6A53" w:rsidRDefault="003928B6" w:rsidP="0099609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3928B6" w:rsidRPr="00AD6A53" w:rsidRDefault="003928B6" w:rsidP="0099609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3928B6" w:rsidRPr="00AD6A53" w:rsidRDefault="003928B6" w:rsidP="0099609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D6A53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</w:t>
      </w:r>
    </w:p>
    <w:p w:rsidR="003928B6" w:rsidRPr="00AD6A53" w:rsidRDefault="003928B6" w:rsidP="009960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  <w:lang w:eastAsia="pl-PL"/>
        </w:rPr>
      </w:pPr>
      <w:r w:rsidRPr="00AD6A53">
        <w:rPr>
          <w:rFonts w:ascii="Arial" w:hAnsi="Arial" w:cs="Arial"/>
          <w:i/>
          <w:sz w:val="18"/>
          <w:szCs w:val="18"/>
          <w:lang w:eastAsia="pl-PL"/>
        </w:rPr>
        <w:t>podpisy Autorów lub Autora zgłaszającego artykuł</w:t>
      </w:r>
    </w:p>
    <w:p w:rsidR="003928B6" w:rsidRPr="00AD6A53" w:rsidRDefault="003928B6" w:rsidP="009960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  <w:lang w:eastAsia="pl-PL"/>
        </w:rPr>
      </w:pPr>
      <w:r w:rsidRPr="00AD6A53">
        <w:rPr>
          <w:rFonts w:ascii="Arial" w:hAnsi="Arial" w:cs="Arial"/>
          <w:i/>
          <w:sz w:val="18"/>
          <w:szCs w:val="18"/>
          <w:lang w:eastAsia="pl-PL"/>
        </w:rPr>
        <w:t>w imieniu zespołu autorskiego</w:t>
      </w:r>
    </w:p>
    <w:sectPr w:rsidR="003928B6" w:rsidRPr="00AD6A53" w:rsidSect="008057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13A"/>
    <w:multiLevelType w:val="multilevel"/>
    <w:tmpl w:val="599C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F02"/>
    <w:rsid w:val="00057A80"/>
    <w:rsid w:val="000C0701"/>
    <w:rsid w:val="003928B6"/>
    <w:rsid w:val="003E3B6B"/>
    <w:rsid w:val="004E765F"/>
    <w:rsid w:val="006A5ACE"/>
    <w:rsid w:val="006A7F44"/>
    <w:rsid w:val="006D0753"/>
    <w:rsid w:val="007279DF"/>
    <w:rsid w:val="00740017"/>
    <w:rsid w:val="00775A3D"/>
    <w:rsid w:val="00787E3B"/>
    <w:rsid w:val="007D39FA"/>
    <w:rsid w:val="008057A8"/>
    <w:rsid w:val="008C7F02"/>
    <w:rsid w:val="0090493D"/>
    <w:rsid w:val="0099609E"/>
    <w:rsid w:val="009B7174"/>
    <w:rsid w:val="00A2321B"/>
    <w:rsid w:val="00AD6A53"/>
    <w:rsid w:val="00B51122"/>
    <w:rsid w:val="00E5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C7F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e@tu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Owsiak</dc:creator>
  <cp:keywords/>
  <dc:description/>
  <cp:lastModifiedBy>Zdzisława Owsiak</cp:lastModifiedBy>
  <cp:revision>14</cp:revision>
  <dcterms:created xsi:type="dcterms:W3CDTF">2018-10-04T10:53:00Z</dcterms:created>
  <dcterms:modified xsi:type="dcterms:W3CDTF">2018-10-29T08:40:00Z</dcterms:modified>
</cp:coreProperties>
</file>